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A069E" w14:textId="77777777" w:rsidR="00504085" w:rsidRPr="00504085" w:rsidRDefault="00504085" w:rsidP="00504085">
      <w:pPr>
        <w:shd w:val="clear" w:color="auto" w:fill="FFFFFF"/>
        <w:spacing w:before="180" w:after="180" w:line="240" w:lineRule="auto"/>
        <w:rPr>
          <w:rFonts w:ascii="Helvetica" w:eastAsia="Times New Roman" w:hAnsi="Helvetica" w:cs="Helvetica"/>
          <w:color w:val="000000"/>
          <w:sz w:val="18"/>
          <w:szCs w:val="18"/>
        </w:rPr>
      </w:pPr>
      <w:r w:rsidRPr="00504085">
        <w:rPr>
          <w:rFonts w:ascii="Helvetica" w:eastAsia="Times New Roman" w:hAnsi="Helvetica" w:cs="Helvetica"/>
          <w:color w:val="000000"/>
          <w:sz w:val="18"/>
          <w:szCs w:val="18"/>
        </w:rPr>
        <w:t xml:space="preserve">The chi-square goodness of fit test is used to determine if data from a sample are really distributed as they are expected to be. This test can yield valuable information regarding </w:t>
      </w:r>
      <w:proofErr w:type="gramStart"/>
      <w:r w:rsidRPr="00504085">
        <w:rPr>
          <w:rFonts w:ascii="Helvetica" w:eastAsia="Times New Roman" w:hAnsi="Helvetica" w:cs="Helvetica"/>
          <w:color w:val="000000"/>
          <w:sz w:val="18"/>
          <w:szCs w:val="18"/>
        </w:rPr>
        <w:t>whether or not</w:t>
      </w:r>
      <w:proofErr w:type="gramEnd"/>
      <w:r w:rsidRPr="00504085">
        <w:rPr>
          <w:rFonts w:ascii="Helvetica" w:eastAsia="Times New Roman" w:hAnsi="Helvetica" w:cs="Helvetica"/>
          <w:color w:val="000000"/>
          <w:sz w:val="18"/>
          <w:szCs w:val="18"/>
        </w:rPr>
        <w:t xml:space="preserve"> sample data are consistent with what is expected. It can also be used to help determine if a sample is an accurate reflection of the corresponding population.</w:t>
      </w:r>
    </w:p>
    <w:p w14:paraId="5F3CC6EB" w14:textId="08697514" w:rsidR="00504085" w:rsidRPr="00504085" w:rsidRDefault="00504085" w:rsidP="00504085">
      <w:pPr>
        <w:shd w:val="clear" w:color="auto" w:fill="FFFFFF"/>
        <w:spacing w:before="180" w:after="180" w:line="240" w:lineRule="auto"/>
        <w:rPr>
          <w:rFonts w:ascii="Helvetica" w:eastAsia="Times New Roman" w:hAnsi="Helvetica" w:cs="Helvetica"/>
          <w:color w:val="000000"/>
          <w:sz w:val="18"/>
          <w:szCs w:val="18"/>
        </w:rPr>
      </w:pPr>
      <w:r>
        <w:rPr>
          <w:noProof/>
        </w:rPr>
        <w:drawing>
          <wp:inline distT="0" distB="0" distL="0" distR="0" wp14:anchorId="50BD304B" wp14:editId="04F297A6">
            <wp:extent cx="40957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95750" cy="723900"/>
                    </a:xfrm>
                    <a:prstGeom prst="rect">
                      <a:avLst/>
                    </a:prstGeom>
                  </pic:spPr>
                </pic:pic>
              </a:graphicData>
            </a:graphic>
          </wp:inline>
        </w:drawing>
      </w:r>
    </w:p>
    <w:p w14:paraId="39A81863" w14:textId="77777777" w:rsidR="00504085" w:rsidRPr="00504085" w:rsidRDefault="00504085" w:rsidP="00504085">
      <w:pPr>
        <w:shd w:val="clear" w:color="auto" w:fill="FFFFFF"/>
        <w:spacing w:before="90" w:after="90" w:line="240" w:lineRule="auto"/>
        <w:outlineLvl w:val="1"/>
        <w:rPr>
          <w:rFonts w:ascii="Helvetica" w:eastAsia="Times New Roman" w:hAnsi="Helvetica" w:cs="Helvetica"/>
          <w:color w:val="000000"/>
          <w:sz w:val="18"/>
          <w:szCs w:val="18"/>
        </w:rPr>
      </w:pPr>
      <w:r w:rsidRPr="00504085">
        <w:rPr>
          <w:rFonts w:ascii="Helvetica" w:eastAsia="Times New Roman" w:hAnsi="Helvetica" w:cs="Helvetica"/>
          <w:color w:val="000000"/>
          <w:sz w:val="18"/>
          <w:szCs w:val="18"/>
        </w:rPr>
        <w:t>Comparing Species of Fish</w:t>
      </w:r>
    </w:p>
    <w:p w14:paraId="00BC60D7" w14:textId="77777777" w:rsidR="00504085" w:rsidRPr="00504085" w:rsidRDefault="00504085" w:rsidP="00504085">
      <w:pPr>
        <w:shd w:val="clear" w:color="auto" w:fill="FFFFFF"/>
        <w:spacing w:before="180" w:after="180" w:line="240" w:lineRule="auto"/>
        <w:rPr>
          <w:rFonts w:ascii="Helvetica" w:eastAsia="Times New Roman" w:hAnsi="Helvetica" w:cs="Helvetica"/>
          <w:color w:val="000000"/>
          <w:sz w:val="18"/>
          <w:szCs w:val="18"/>
        </w:rPr>
      </w:pPr>
      <w:r w:rsidRPr="00504085">
        <w:rPr>
          <w:rFonts w:ascii="Helvetica" w:eastAsia="Times New Roman" w:hAnsi="Helvetica" w:cs="Helvetica"/>
          <w:color w:val="000000"/>
          <w:sz w:val="18"/>
          <w:szCs w:val="18"/>
        </w:rPr>
        <w:t>For this assignment, you will use the chi-square goodness of fit test to determine if the proportion of fish species in one location is consistent with that of the surrounding area. The total fish population in the larger area is known to be equal (remember, this means equal expected proportions).  Using the attached dataset, conduct a chi-square goodness of fit test with SPSS.  Then create a report in which you address the following:</w:t>
      </w:r>
    </w:p>
    <w:p w14:paraId="55DBC789" w14:textId="77777777" w:rsidR="00504085" w:rsidRPr="00504085" w:rsidRDefault="00504085" w:rsidP="00504085">
      <w:pPr>
        <w:numPr>
          <w:ilvl w:val="0"/>
          <w:numId w:val="4"/>
        </w:numPr>
        <w:shd w:val="clear" w:color="auto" w:fill="FFFFFF"/>
        <w:spacing w:before="100" w:beforeAutospacing="1" w:after="100" w:afterAutospacing="1" w:line="240" w:lineRule="auto"/>
        <w:ind w:left="1095"/>
        <w:rPr>
          <w:rFonts w:ascii="Helvetica" w:eastAsia="Times New Roman" w:hAnsi="Helvetica" w:cs="Helvetica"/>
          <w:color w:val="000000"/>
          <w:sz w:val="18"/>
          <w:szCs w:val="18"/>
        </w:rPr>
      </w:pPr>
      <w:r w:rsidRPr="00504085">
        <w:rPr>
          <w:rFonts w:ascii="Helvetica" w:eastAsia="Times New Roman" w:hAnsi="Helvetica" w:cs="Helvetica"/>
          <w:color w:val="000000"/>
          <w:sz w:val="18"/>
          <w:szCs w:val="18"/>
        </w:rPr>
        <w:t>Present your chi-square goodness of fit test findings.</w:t>
      </w:r>
    </w:p>
    <w:p w14:paraId="6B82ABC8" w14:textId="77777777" w:rsidR="00504085" w:rsidRPr="00504085" w:rsidRDefault="00504085" w:rsidP="00504085">
      <w:pPr>
        <w:numPr>
          <w:ilvl w:val="0"/>
          <w:numId w:val="4"/>
        </w:numPr>
        <w:shd w:val="clear" w:color="auto" w:fill="FFFFFF"/>
        <w:spacing w:before="100" w:beforeAutospacing="1" w:after="100" w:afterAutospacing="1" w:line="240" w:lineRule="auto"/>
        <w:ind w:left="1095"/>
        <w:rPr>
          <w:rFonts w:ascii="Helvetica" w:eastAsia="Times New Roman" w:hAnsi="Helvetica" w:cs="Helvetica"/>
          <w:color w:val="000000"/>
          <w:sz w:val="18"/>
          <w:szCs w:val="18"/>
        </w:rPr>
      </w:pPr>
      <w:r w:rsidRPr="00504085">
        <w:rPr>
          <w:rFonts w:ascii="Helvetica" w:eastAsia="Times New Roman" w:hAnsi="Helvetica" w:cs="Helvetica"/>
          <w:color w:val="000000"/>
          <w:sz w:val="18"/>
          <w:szCs w:val="18"/>
        </w:rPr>
        <w:t>Interpret these findings in relation to this example. Explain whether the sample exhibits an equal distribution or not, and how you know.  Be sure to include p-value.</w:t>
      </w:r>
    </w:p>
    <w:p w14:paraId="0F051B3C" w14:textId="77777777" w:rsidR="00504085" w:rsidRPr="00504085" w:rsidRDefault="00504085" w:rsidP="00504085">
      <w:pPr>
        <w:numPr>
          <w:ilvl w:val="0"/>
          <w:numId w:val="4"/>
        </w:numPr>
        <w:shd w:val="clear" w:color="auto" w:fill="FFFFFF"/>
        <w:spacing w:before="100" w:beforeAutospacing="1" w:after="100" w:afterAutospacing="1" w:line="240" w:lineRule="auto"/>
        <w:ind w:left="1095"/>
        <w:rPr>
          <w:rFonts w:ascii="Helvetica" w:eastAsia="Times New Roman" w:hAnsi="Helvetica" w:cs="Helvetica"/>
          <w:color w:val="000000"/>
          <w:sz w:val="18"/>
          <w:szCs w:val="18"/>
        </w:rPr>
      </w:pPr>
      <w:r w:rsidRPr="00504085">
        <w:rPr>
          <w:rFonts w:ascii="Helvetica" w:eastAsia="Times New Roman" w:hAnsi="Helvetica" w:cs="Helvetica"/>
          <w:color w:val="000000"/>
          <w:sz w:val="18"/>
          <w:szCs w:val="18"/>
        </w:rPr>
        <w:t>Describe another example of a situation in which the chi-square goodness of fit test could be helpful.</w:t>
      </w:r>
    </w:p>
    <w:p w14:paraId="51F27EC6" w14:textId="77777777" w:rsidR="00504085" w:rsidRPr="00504085" w:rsidRDefault="00504085" w:rsidP="00504085">
      <w:pPr>
        <w:shd w:val="clear" w:color="auto" w:fill="FFFFFF"/>
        <w:spacing w:before="180" w:after="180" w:line="240" w:lineRule="auto"/>
        <w:rPr>
          <w:rFonts w:ascii="Helvetica" w:eastAsia="Times New Roman" w:hAnsi="Helvetica" w:cs="Helvetica"/>
          <w:color w:val="000000"/>
          <w:sz w:val="18"/>
          <w:szCs w:val="18"/>
        </w:rPr>
      </w:pPr>
      <w:r w:rsidRPr="00504085">
        <w:rPr>
          <w:rFonts w:ascii="Helvetica" w:eastAsia="Times New Roman" w:hAnsi="Helvetica" w:cs="Helvetica"/>
          <w:b/>
          <w:bCs/>
          <w:color w:val="000000"/>
          <w:sz w:val="18"/>
          <w:szCs w:val="18"/>
        </w:rPr>
        <w:t>Dataset: </w:t>
      </w:r>
      <w:hyperlink r:id="rId6" w:tooltip="Week 9 Goodness of Fit Assignment Dataset.sav" w:history="1">
        <w:r w:rsidRPr="00504085">
          <w:rPr>
            <w:rFonts w:ascii="Helvetica" w:eastAsia="Times New Roman" w:hAnsi="Helvetica" w:cs="Helvetica"/>
            <w:color w:val="0000FF"/>
            <w:sz w:val="18"/>
            <w:szCs w:val="18"/>
            <w:u w:val="single"/>
          </w:rPr>
          <w:t>Types of Fish</w:t>
        </w:r>
      </w:hyperlink>
    </w:p>
    <w:p w14:paraId="5EF651B0" w14:textId="77777777" w:rsidR="00504085" w:rsidRPr="00504085" w:rsidRDefault="00504085" w:rsidP="00504085">
      <w:pPr>
        <w:shd w:val="clear" w:color="auto" w:fill="FFFFFF"/>
        <w:spacing w:before="180" w:after="180" w:line="240" w:lineRule="auto"/>
        <w:rPr>
          <w:rFonts w:ascii="Helvetica" w:eastAsia="Times New Roman" w:hAnsi="Helvetica" w:cs="Helvetica"/>
          <w:color w:val="000000"/>
          <w:sz w:val="18"/>
          <w:szCs w:val="18"/>
        </w:rPr>
      </w:pPr>
      <w:r w:rsidRPr="00504085">
        <w:rPr>
          <w:rFonts w:ascii="Helvetica" w:eastAsia="Times New Roman" w:hAnsi="Helvetica" w:cs="Helvetica"/>
          <w:color w:val="000000"/>
          <w:sz w:val="18"/>
          <w:szCs w:val="18"/>
        </w:rPr>
        <w:t>Be sure to include supporting detail from the readings, as well as other scholarly sources. </w:t>
      </w:r>
    </w:p>
    <w:p w14:paraId="276A5098" w14:textId="30D42164" w:rsidR="00314E8A" w:rsidRDefault="00CB5625" w:rsidP="00504085">
      <w:r>
        <w:rPr>
          <w:noProof/>
        </w:rPr>
        <w:drawing>
          <wp:inline distT="0" distB="0" distL="0" distR="0" wp14:anchorId="33C412E0" wp14:editId="0414E64F">
            <wp:extent cx="4857750" cy="895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57750" cy="895350"/>
                    </a:xfrm>
                    <a:prstGeom prst="rect">
                      <a:avLst/>
                    </a:prstGeom>
                  </pic:spPr>
                </pic:pic>
              </a:graphicData>
            </a:graphic>
          </wp:inline>
        </w:drawing>
      </w:r>
    </w:p>
    <w:p w14:paraId="5511D81D" w14:textId="77777777" w:rsidR="00CB5625" w:rsidRPr="00504085" w:rsidRDefault="00CB5625" w:rsidP="00504085"/>
    <w:sectPr w:rsidR="00CB5625" w:rsidRPr="005040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B63E43"/>
    <w:multiLevelType w:val="multilevel"/>
    <w:tmpl w:val="9508D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2E361EC"/>
    <w:multiLevelType w:val="multilevel"/>
    <w:tmpl w:val="D33C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CA662D"/>
    <w:multiLevelType w:val="multilevel"/>
    <w:tmpl w:val="35AC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FE2504"/>
    <w:multiLevelType w:val="multilevel"/>
    <w:tmpl w:val="77FE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E8A"/>
    <w:rsid w:val="00314E8A"/>
    <w:rsid w:val="00504085"/>
    <w:rsid w:val="00CB5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D198B"/>
  <w15:chartTrackingRefBased/>
  <w15:docId w15:val="{BA7D1FE2-B81B-4341-8763-A17CDAFB3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E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4E8A"/>
    <w:rPr>
      <w:color w:val="0563C1" w:themeColor="hyperlink"/>
      <w:u w:val="single"/>
    </w:rPr>
  </w:style>
  <w:style w:type="paragraph" w:styleId="NormalWeb">
    <w:name w:val="Normal (Web)"/>
    <w:basedOn w:val="Normal"/>
    <w:uiPriority w:val="99"/>
    <w:semiHidden/>
    <w:unhideWhenUsed/>
    <w:rsid w:val="00314E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4E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20749">
      <w:bodyDiv w:val="1"/>
      <w:marLeft w:val="0"/>
      <w:marRight w:val="0"/>
      <w:marTop w:val="0"/>
      <w:marBottom w:val="0"/>
      <w:divBdr>
        <w:top w:val="none" w:sz="0" w:space="0" w:color="auto"/>
        <w:left w:val="none" w:sz="0" w:space="0" w:color="auto"/>
        <w:bottom w:val="none" w:sz="0" w:space="0" w:color="auto"/>
        <w:right w:val="none" w:sz="0" w:space="0" w:color="auto"/>
      </w:divBdr>
      <w:divsChild>
        <w:div w:id="1115517244">
          <w:marLeft w:val="0"/>
          <w:marRight w:val="0"/>
          <w:marTop w:val="0"/>
          <w:marBottom w:val="0"/>
          <w:divBdr>
            <w:top w:val="none" w:sz="0" w:space="0" w:color="auto"/>
            <w:left w:val="none" w:sz="0" w:space="0" w:color="auto"/>
            <w:bottom w:val="none" w:sz="0" w:space="0" w:color="auto"/>
            <w:right w:val="none" w:sz="0" w:space="0" w:color="auto"/>
          </w:divBdr>
          <w:divsChild>
            <w:div w:id="467823423">
              <w:marLeft w:val="0"/>
              <w:marRight w:val="0"/>
              <w:marTop w:val="0"/>
              <w:marBottom w:val="0"/>
              <w:divBdr>
                <w:top w:val="none" w:sz="0" w:space="0" w:color="auto"/>
                <w:left w:val="none" w:sz="0" w:space="0" w:color="auto"/>
                <w:bottom w:val="none" w:sz="0" w:space="0" w:color="auto"/>
                <w:right w:val="none" w:sz="0" w:space="0" w:color="auto"/>
              </w:divBdr>
            </w:div>
            <w:div w:id="1980064133">
              <w:marLeft w:val="0"/>
              <w:marRight w:val="0"/>
              <w:marTop w:val="0"/>
              <w:marBottom w:val="0"/>
              <w:divBdr>
                <w:top w:val="none" w:sz="0" w:space="0" w:color="auto"/>
                <w:left w:val="none" w:sz="0" w:space="0" w:color="auto"/>
                <w:bottom w:val="none" w:sz="0" w:space="0" w:color="auto"/>
                <w:right w:val="none" w:sz="0" w:space="0" w:color="auto"/>
              </w:divBdr>
              <w:divsChild>
                <w:div w:id="174695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24942">
          <w:marLeft w:val="0"/>
          <w:marRight w:val="0"/>
          <w:marTop w:val="0"/>
          <w:marBottom w:val="0"/>
          <w:divBdr>
            <w:top w:val="none" w:sz="0" w:space="0" w:color="auto"/>
            <w:left w:val="none" w:sz="0" w:space="0" w:color="auto"/>
            <w:bottom w:val="none" w:sz="0" w:space="0" w:color="auto"/>
            <w:right w:val="none" w:sz="0" w:space="0" w:color="auto"/>
          </w:divBdr>
          <w:divsChild>
            <w:div w:id="16902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3462">
      <w:bodyDiv w:val="1"/>
      <w:marLeft w:val="0"/>
      <w:marRight w:val="0"/>
      <w:marTop w:val="0"/>
      <w:marBottom w:val="0"/>
      <w:divBdr>
        <w:top w:val="none" w:sz="0" w:space="0" w:color="auto"/>
        <w:left w:val="none" w:sz="0" w:space="0" w:color="auto"/>
        <w:bottom w:val="none" w:sz="0" w:space="0" w:color="auto"/>
        <w:right w:val="none" w:sz="0" w:space="0" w:color="auto"/>
      </w:divBdr>
    </w:div>
    <w:div w:id="107073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an.instructure.com/courses/9068/files/1939368/download?wrap=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NATASHA.THOMPSON</dc:creator>
  <cp:keywords/>
  <dc:description/>
  <cp:lastModifiedBy>NATASHA.THOMPSON</cp:lastModifiedBy>
  <cp:revision>2</cp:revision>
  <dcterms:created xsi:type="dcterms:W3CDTF">2021-03-08T21:27:00Z</dcterms:created>
  <dcterms:modified xsi:type="dcterms:W3CDTF">2021-03-08T21:27:00Z</dcterms:modified>
</cp:coreProperties>
</file>